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411" w:rsidRDefault="00343411" w:rsidP="00343411">
      <w:pPr>
        <w:ind w:left="-993"/>
      </w:pPr>
      <w:r w:rsidRPr="00343411">
        <w:rPr>
          <w:noProof/>
          <w:lang w:eastAsia="de-DE"/>
        </w:rPr>
        <w:drawing>
          <wp:inline distT="0" distB="0" distL="0" distR="0">
            <wp:extent cx="1040130" cy="739140"/>
            <wp:effectExtent l="19050" t="0" r="7620" b="0"/>
            <wp:docPr id="1" name="Bild 1" descr="C:\Users\HPRA\Downloads\Logo Kanzlei\Logo Kanzlei-Dateien\tn.jpg"/>
            <wp:cNvGraphicFramePr/>
            <a:graphic xmlns:a="http://schemas.openxmlformats.org/drawingml/2006/main">
              <a:graphicData uri="http://schemas.openxmlformats.org/drawingml/2006/picture">
                <pic:pic xmlns:pic="http://schemas.openxmlformats.org/drawingml/2006/picture">
                  <pic:nvPicPr>
                    <pic:cNvPr id="21" name="Bild 1" descr="C:\Users\HPRA\Downloads\Logo Kanzlei\Logo Kanzlei-Dateien\tn.jpg"/>
                    <pic:cNvPicPr>
                      <a:picLocks noChangeAspect="1" noChangeArrowheads="1"/>
                    </pic:cNvPicPr>
                  </pic:nvPicPr>
                  <pic:blipFill>
                    <a:blip r:embed="rId6"/>
                    <a:srcRect/>
                    <a:stretch>
                      <a:fillRect/>
                    </a:stretch>
                  </pic:blipFill>
                  <pic:spPr bwMode="auto">
                    <a:xfrm>
                      <a:off x="0" y="0"/>
                      <a:ext cx="1043558" cy="741576"/>
                    </a:xfrm>
                    <a:prstGeom prst="rect">
                      <a:avLst/>
                    </a:prstGeom>
                    <a:noFill/>
                    <a:ln w="9525">
                      <a:noFill/>
                      <a:miter lim="800000"/>
                      <a:headEnd/>
                      <a:tailEnd/>
                    </a:ln>
                  </pic:spPr>
                </pic:pic>
              </a:graphicData>
            </a:graphic>
          </wp:inline>
        </w:drawing>
      </w:r>
      <w:r>
        <w:t xml:space="preserve">     </w:t>
      </w:r>
      <w:r w:rsidRPr="00343411">
        <w:rPr>
          <w:noProof/>
          <w:lang w:eastAsia="de-DE"/>
        </w:rPr>
        <w:drawing>
          <wp:inline distT="0" distB="0" distL="0" distR="0">
            <wp:extent cx="2743200" cy="701040"/>
            <wp:effectExtent l="0" t="0" r="0" b="0"/>
            <wp:docPr id="2" name="Objek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00437" cy="1015663"/>
                      <a:chOff x="785786" y="428604"/>
                      <a:chExt cx="3500437" cy="1015663"/>
                    </a:xfrm>
                  </a:grpSpPr>
                  <a:sp>
                    <a:nvSpPr>
                      <a:cNvPr id="23" name="Textfeld 6"/>
                      <a:cNvSpPr txBox="1">
                        <a:spLocks noChangeArrowheads="1"/>
                      </a:cNvSpPr>
                    </a:nvSpPr>
                    <a:spPr bwMode="auto">
                      <a:xfrm>
                        <a:off x="785786" y="428604"/>
                        <a:ext cx="3500437" cy="1015663"/>
                      </a:xfrm>
                      <a:prstGeom prst="rect">
                        <a:avLst/>
                      </a:prstGeom>
                      <a:noFill/>
                      <a:ln w="9525">
                        <a:noFill/>
                        <a:miter lim="800000"/>
                        <a:headEnd/>
                        <a:tailEnd/>
                      </a:ln>
                    </a:spPr>
                    <a:txSp>
                      <a:txBody>
                        <a:bodyPr>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sz="2000" b="1" dirty="0"/>
                            <a:t>Rechtsanwaltskanzlei</a:t>
                          </a:r>
                        </a:p>
                        <a:p>
                          <a:r>
                            <a:rPr lang="de-DE" sz="2000" b="1" dirty="0"/>
                            <a:t>Dr. jur. Hans Peter </a:t>
                          </a:r>
                          <a:r>
                            <a:rPr lang="de-DE" sz="2000" b="1" dirty="0" err="1" smtClean="0"/>
                            <a:t>Schira</a:t>
                          </a:r>
                          <a:endParaRPr lang="de-DE" sz="2000" b="1" dirty="0" smtClean="0"/>
                        </a:p>
                        <a:p>
                          <a:r>
                            <a:rPr lang="de-DE" sz="2000" b="1" dirty="0" smtClean="0"/>
                            <a:t> </a:t>
                          </a:r>
                          <a:endParaRPr lang="de-DE" sz="2000" b="1" dirty="0"/>
                        </a:p>
                      </a:txBody>
                      <a:useSpRect/>
                    </a:txSp>
                  </a:sp>
                </lc:lockedCanvas>
              </a:graphicData>
            </a:graphic>
          </wp:inline>
        </w:drawing>
      </w:r>
      <w:r w:rsidRPr="00343411">
        <w:rPr>
          <w:noProof/>
          <w:lang w:eastAsia="de-DE"/>
        </w:rPr>
        <w:drawing>
          <wp:inline distT="0" distB="0" distL="0" distR="0">
            <wp:extent cx="2386655" cy="838200"/>
            <wp:effectExtent l="19050" t="0" r="0" b="0"/>
            <wp:docPr id="6" name="Bild 4"/>
            <wp:cNvGraphicFramePr/>
            <a:graphic xmlns:a="http://schemas.openxmlformats.org/drawingml/2006/main">
              <a:graphicData uri="http://schemas.openxmlformats.org/drawingml/2006/picture">
                <pic:pic xmlns:pic="http://schemas.openxmlformats.org/drawingml/2006/picture">
                  <pic:nvPicPr>
                    <pic:cNvPr id="25" name="Picture 7"/>
                    <pic:cNvPicPr>
                      <a:picLocks noChangeAspect="1" noChangeArrowheads="1"/>
                    </pic:cNvPicPr>
                  </pic:nvPicPr>
                  <pic:blipFill>
                    <a:blip r:embed="rId7" cstate="print"/>
                    <a:srcRect/>
                    <a:stretch>
                      <a:fillRect/>
                    </a:stretch>
                  </pic:blipFill>
                  <pic:spPr bwMode="gray">
                    <a:xfrm>
                      <a:off x="0" y="0"/>
                      <a:ext cx="2393285" cy="840528"/>
                    </a:xfrm>
                    <a:prstGeom prst="rect">
                      <a:avLst/>
                    </a:prstGeom>
                    <a:noFill/>
                    <a:ln w="6350">
                      <a:noFill/>
                      <a:miter lim="800000"/>
                      <a:headEnd/>
                      <a:tailEnd/>
                    </a:ln>
                  </pic:spPr>
                </pic:pic>
              </a:graphicData>
            </a:graphic>
          </wp:inline>
        </w:drawing>
      </w:r>
      <w:r>
        <w:t xml:space="preserve"> </w:t>
      </w:r>
    </w:p>
    <w:p w:rsidR="00343411" w:rsidRDefault="000E2C3B" w:rsidP="00343411">
      <w:pPr>
        <w:ind w:left="-993"/>
      </w:pPr>
      <w:r>
        <w:rPr>
          <w:noProof/>
        </w:rPr>
        <w:pict>
          <v:shapetype id="_x0000_t202" coordsize="21600,21600" o:spt="202" path="m,l,21600r21600,l21600,xe">
            <v:stroke joinstyle="miter"/>
            <v:path gradientshapeok="t" o:connecttype="rect"/>
          </v:shapetype>
          <v:shape id="Textfeld 2" o:spid="_x0000_s1030" type="#_x0000_t202" style="position:absolute;left:0;text-align:left;margin-left:263.4pt;margin-top:.75pt;width:241.6pt;height:64.3pt;z-index:25166233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v:textbox style="mso-next-textbox:#Textfeld 2;mso-fit-shape-to-text:t">
              <w:txbxContent>
                <w:p w:rsidR="00523A24" w:rsidRPr="00523A24" w:rsidRDefault="00523A24">
                  <w:pPr>
                    <w:rPr>
                      <w:b/>
                      <w:color w:val="548DD4" w:themeColor="text2" w:themeTint="99"/>
                    </w:rPr>
                  </w:pPr>
                  <w:r w:rsidRPr="00523A24">
                    <w:rPr>
                      <w:b/>
                      <w:color w:val="548DD4" w:themeColor="text2" w:themeTint="99"/>
                    </w:rPr>
                    <w:t xml:space="preserve">Bitte per E-Mail zurück an </w:t>
                  </w:r>
                  <w:hyperlink r:id="rId8" w:history="1">
                    <w:r w:rsidRPr="00523A24">
                      <w:rPr>
                        <w:rStyle w:val="Hyperlink"/>
                        <w:b/>
                        <w:color w:val="548DD4" w:themeColor="text2" w:themeTint="99"/>
                      </w:rPr>
                      <w:t>info@vds-deutschland.de</w:t>
                    </w:r>
                  </w:hyperlink>
                  <w:r w:rsidRPr="00523A24">
                    <w:rPr>
                      <w:b/>
                      <w:color w:val="548DD4" w:themeColor="text2" w:themeTint="99"/>
                    </w:rPr>
                    <w:t xml:space="preserve"> oder per Fax an 0800/88 00 805</w:t>
                  </w:r>
                </w:p>
              </w:txbxContent>
            </v:textbox>
          </v:shape>
        </w:pict>
      </w:r>
      <w:r w:rsidR="00343411">
        <w:t xml:space="preserve">        </w:t>
      </w:r>
      <w:r w:rsidR="00343411" w:rsidRPr="00343411">
        <w:rPr>
          <w:noProof/>
          <w:lang w:eastAsia="de-DE"/>
        </w:rPr>
        <w:drawing>
          <wp:inline distT="0" distB="0" distL="0" distR="0">
            <wp:extent cx="2636520" cy="617220"/>
            <wp:effectExtent l="0" t="0" r="0" b="0"/>
            <wp:docPr id="4" name="Objek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90913" cy="1000125"/>
                      <a:chOff x="285720" y="1142984"/>
                      <a:chExt cx="3490913" cy="1000125"/>
                    </a:xfrm>
                  </a:grpSpPr>
                  <a:sp>
                    <a:nvSpPr>
                      <a:cNvPr id="22" name="Rectangle 6"/>
                      <a:cNvSpPr>
                        <a:spLocks noChangeArrowheads="1"/>
                      </a:cNvSpPr>
                    </a:nvSpPr>
                    <a:spPr bwMode="auto">
                      <a:xfrm>
                        <a:off x="285720" y="1142984"/>
                        <a:ext cx="3490913" cy="1000125"/>
                      </a:xfrm>
                      <a:prstGeom prst="rect">
                        <a:avLst/>
                      </a:prstGeom>
                      <a:noFill/>
                      <a:ln w="9525">
                        <a:noFill/>
                        <a:miter lim="800000"/>
                        <a:headEnd/>
                        <a:tailEnd/>
                      </a:ln>
                    </a:spPr>
                    <a:txSp>
                      <a:txBody>
                        <a:bodyPr wrap="none" anchor="ctr">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r>
                            <a:rPr lang="de-DE" sz="2000" b="1" dirty="0"/>
                            <a:t>Kompetenz für das</a:t>
                          </a:r>
                        </a:p>
                        <a:p>
                          <a:pPr eaLnBrk="0" hangingPunct="0"/>
                          <a:r>
                            <a:rPr lang="de-DE" sz="2000" b="1" dirty="0" err="1"/>
                            <a:t>Schornsteinfegerhandwerk</a:t>
                          </a:r>
                          <a:endParaRPr lang="de-DE" sz="2000" b="1" dirty="0"/>
                        </a:p>
                        <a:p>
                          <a:pPr eaLnBrk="0" hangingPunct="0"/>
                          <a:endParaRPr lang="de-DE" sz="900" dirty="0"/>
                        </a:p>
                        <a:p>
                          <a:pPr eaLnBrk="0" hangingPunct="0"/>
                          <a:r>
                            <a:rPr lang="de-DE" sz="1000" dirty="0"/>
                            <a:t> </a:t>
                          </a:r>
                          <a:endParaRPr lang="de-DE" dirty="0"/>
                        </a:p>
                      </a:txBody>
                      <a:useSpRect/>
                    </a:txSp>
                  </a:sp>
                </lc:lockedCanvas>
              </a:graphicData>
            </a:graphic>
          </wp:inline>
        </w:drawing>
      </w:r>
    </w:p>
    <w:p w:rsidR="00343411" w:rsidRDefault="00966CEC" w:rsidP="00835A25">
      <w:pPr>
        <w:jc w:val="center"/>
        <w:rPr>
          <w:b/>
          <w:sz w:val="40"/>
          <w:szCs w:val="40"/>
        </w:rPr>
      </w:pPr>
      <w:r>
        <w:rPr>
          <w:b/>
          <w:sz w:val="40"/>
          <w:szCs w:val="40"/>
        </w:rPr>
        <w:t>Anmeldung</w:t>
      </w:r>
    </w:p>
    <w:p w:rsidR="00966CEC" w:rsidRPr="00966CEC" w:rsidRDefault="00966CEC" w:rsidP="00966CEC">
      <w:pPr>
        <w:jc w:val="center"/>
        <w:rPr>
          <w:b/>
          <w:sz w:val="32"/>
          <w:szCs w:val="32"/>
        </w:rPr>
      </w:pPr>
      <w:r>
        <w:rPr>
          <w:b/>
          <w:sz w:val="32"/>
          <w:szCs w:val="32"/>
        </w:rPr>
        <w:t xml:space="preserve">zum </w:t>
      </w:r>
      <w:r w:rsidR="00CA25F5">
        <w:rPr>
          <w:b/>
          <w:sz w:val="32"/>
          <w:szCs w:val="32"/>
        </w:rPr>
        <w:t>S</w:t>
      </w:r>
      <w:r>
        <w:rPr>
          <w:b/>
          <w:sz w:val="32"/>
          <w:szCs w:val="32"/>
        </w:rPr>
        <w:t>eminar</w:t>
      </w:r>
    </w:p>
    <w:p w:rsidR="00343411" w:rsidRDefault="00966CEC">
      <w:pPr>
        <w:rPr>
          <w:b/>
          <w:sz w:val="32"/>
          <w:szCs w:val="32"/>
        </w:rPr>
      </w:pPr>
      <w:r w:rsidRPr="00966CEC">
        <w:rPr>
          <w:b/>
          <w:sz w:val="32"/>
          <w:szCs w:val="32"/>
        </w:rPr>
        <w:t>Verwaltungsrecht und neues Schornsteinfeger-Handwerksgesetz</w:t>
      </w:r>
    </w:p>
    <w:p w:rsidR="00CA25F5" w:rsidRPr="00CA25F5" w:rsidRDefault="00CA25F5" w:rsidP="00CA25F5">
      <w:pPr>
        <w:rPr>
          <w:sz w:val="24"/>
          <w:szCs w:val="24"/>
        </w:rPr>
      </w:pPr>
      <w:r>
        <w:rPr>
          <w:sz w:val="24"/>
          <w:szCs w:val="24"/>
        </w:rPr>
        <w:t xml:space="preserve">Ort: B&amp;0 Parkhotel, </w:t>
      </w:r>
      <w:r w:rsidRPr="00CA25F5">
        <w:rPr>
          <w:sz w:val="24"/>
          <w:szCs w:val="24"/>
        </w:rPr>
        <w:t>Dietrich-Bonhoeffer-Str. 31</w:t>
      </w:r>
      <w:r>
        <w:rPr>
          <w:sz w:val="24"/>
          <w:szCs w:val="24"/>
        </w:rPr>
        <w:t>,</w:t>
      </w:r>
      <w:r w:rsidRPr="00CA25F5">
        <w:rPr>
          <w:sz w:val="24"/>
          <w:szCs w:val="24"/>
        </w:rPr>
        <w:t xml:space="preserve"> 83043 Bad Aibling</w:t>
      </w:r>
      <w:r>
        <w:rPr>
          <w:sz w:val="24"/>
          <w:szCs w:val="24"/>
        </w:rPr>
        <w:t xml:space="preserve"> (</w:t>
      </w:r>
      <w:r w:rsidRPr="00CA25F5">
        <w:rPr>
          <w:sz w:val="24"/>
          <w:szCs w:val="24"/>
        </w:rPr>
        <w:t>www.bo-parkhotel.de</w:t>
      </w:r>
      <w:r>
        <w:rPr>
          <w:sz w:val="24"/>
          <w:szCs w:val="24"/>
        </w:rPr>
        <w:t>)</w:t>
      </w:r>
    </w:p>
    <w:p w:rsidR="00343411" w:rsidRPr="00770104" w:rsidRDefault="00343411">
      <w:pPr>
        <w:rPr>
          <w:sz w:val="24"/>
          <w:szCs w:val="24"/>
        </w:rPr>
      </w:pPr>
      <w:r w:rsidRPr="00770104">
        <w:rPr>
          <w:sz w:val="24"/>
          <w:szCs w:val="24"/>
        </w:rPr>
        <w:t xml:space="preserve">Hiermit </w:t>
      </w:r>
      <w:r w:rsidR="00966CEC" w:rsidRPr="00770104">
        <w:rPr>
          <w:sz w:val="24"/>
          <w:szCs w:val="24"/>
        </w:rPr>
        <w:t>melde ich folgende Personen zur Teilnahme verbindlich an:</w:t>
      </w:r>
    </w:p>
    <w:p w:rsidR="00343411" w:rsidRPr="00770104" w:rsidRDefault="00966CEC" w:rsidP="006D6117">
      <w:pPr>
        <w:pBdr>
          <w:bottom w:val="single" w:sz="6" w:space="0" w:color="auto"/>
        </w:pBdr>
        <w:rPr>
          <w:sz w:val="24"/>
          <w:szCs w:val="24"/>
        </w:rPr>
      </w:pPr>
      <w:r w:rsidRPr="00770104">
        <w:rPr>
          <w:sz w:val="24"/>
          <w:szCs w:val="24"/>
        </w:rPr>
        <w:t>1.______________________________________________________</w:t>
      </w:r>
      <w:r w:rsidR="00770104">
        <w:rPr>
          <w:sz w:val="24"/>
          <w:szCs w:val="24"/>
        </w:rPr>
        <w:t>________________</w:t>
      </w:r>
    </w:p>
    <w:p w:rsidR="00966CEC" w:rsidRPr="00770104" w:rsidRDefault="00966CEC" w:rsidP="006D6117">
      <w:pPr>
        <w:pBdr>
          <w:bottom w:val="single" w:sz="6" w:space="0" w:color="auto"/>
        </w:pBdr>
        <w:rPr>
          <w:sz w:val="24"/>
          <w:szCs w:val="24"/>
        </w:rPr>
      </w:pPr>
      <w:r w:rsidRPr="00770104">
        <w:rPr>
          <w:sz w:val="24"/>
          <w:szCs w:val="24"/>
        </w:rPr>
        <w:t>2.______________________________________________________</w:t>
      </w:r>
      <w:r w:rsidR="00770104">
        <w:rPr>
          <w:sz w:val="24"/>
          <w:szCs w:val="24"/>
        </w:rPr>
        <w:t>________________</w:t>
      </w:r>
    </w:p>
    <w:p w:rsidR="00835A25" w:rsidRPr="00770104" w:rsidRDefault="00966CEC" w:rsidP="006D6117">
      <w:pPr>
        <w:pBdr>
          <w:bottom w:val="single" w:sz="6" w:space="0" w:color="auto"/>
        </w:pBdr>
        <w:rPr>
          <w:sz w:val="24"/>
          <w:szCs w:val="24"/>
        </w:rPr>
      </w:pPr>
      <w:r w:rsidRPr="00770104">
        <w:rPr>
          <w:sz w:val="24"/>
          <w:szCs w:val="24"/>
        </w:rPr>
        <w:t>3.</w:t>
      </w:r>
      <w:r w:rsidR="00D84687" w:rsidRPr="00770104">
        <w:rPr>
          <w:sz w:val="24"/>
          <w:szCs w:val="24"/>
        </w:rPr>
        <w:t xml:space="preserve"> ____________</w:t>
      </w:r>
      <w:r w:rsidRPr="00770104">
        <w:rPr>
          <w:sz w:val="24"/>
          <w:szCs w:val="24"/>
        </w:rPr>
        <w:t>__________________________________________</w:t>
      </w:r>
      <w:r w:rsidR="00770104">
        <w:rPr>
          <w:sz w:val="24"/>
          <w:szCs w:val="24"/>
        </w:rPr>
        <w:t>________________</w:t>
      </w:r>
    </w:p>
    <w:p w:rsidR="00966CEC" w:rsidRPr="00523A24" w:rsidRDefault="00475F14" w:rsidP="00475F14">
      <w:pPr>
        <w:ind w:firstLine="708"/>
        <w:rPr>
          <w:sz w:val="24"/>
          <w:szCs w:val="24"/>
        </w:rPr>
      </w:pPr>
      <w:r>
        <w:rPr>
          <w:noProof/>
          <w:sz w:val="24"/>
          <w:szCs w:val="24"/>
          <w:lang w:eastAsia="de-DE"/>
        </w:rPr>
        <w:pict>
          <v:rect id="_x0000_s1035" style="position:absolute;left:0;text-align:left;margin-left:143.8pt;margin-top:22pt;width:7.75pt;height:6.65pt;z-index:251666432"/>
        </w:pict>
      </w:r>
      <w:r>
        <w:rPr>
          <w:noProof/>
          <w:sz w:val="24"/>
          <w:szCs w:val="24"/>
          <w:lang w:eastAsia="de-DE"/>
        </w:rPr>
        <w:pict>
          <v:rect id="_x0000_s1033" style="position:absolute;left:0;text-align:left;margin-left:272.05pt;margin-top:5.05pt;width:7.75pt;height:6.65pt;z-index:251664384"/>
        </w:pict>
      </w:r>
      <w:r>
        <w:rPr>
          <w:noProof/>
          <w:sz w:val="24"/>
          <w:szCs w:val="24"/>
          <w:lang w:eastAsia="de-DE"/>
        </w:rPr>
        <w:pict>
          <v:rect id="_x0000_s1032" style="position:absolute;left:0;text-align:left;margin-left:143.8pt;margin-top:5.05pt;width:7.75pt;height:6.65pt;z-index:251663360"/>
        </w:pict>
      </w:r>
      <w:r>
        <w:rPr>
          <w:noProof/>
          <w:sz w:val="24"/>
          <w:szCs w:val="24"/>
          <w:lang w:eastAsia="de-DE"/>
        </w:rPr>
        <w:pict>
          <v:rect id="_x0000_s1034" style="position:absolute;left:0;text-align:left;margin-left:4.2pt;margin-top:22pt;width:7.75pt;height:6.65pt;z-index:251665408"/>
        </w:pict>
      </w:r>
      <w:r w:rsidR="000E2C3B">
        <w:rPr>
          <w:noProof/>
          <w:sz w:val="24"/>
          <w:szCs w:val="24"/>
          <w:lang w:eastAsia="de-DE"/>
        </w:rPr>
        <w:pict>
          <v:rect id="_x0000_s1026" style="position:absolute;left:0;text-align:left;margin-left:4.2pt;margin-top:5.05pt;width:7.75pt;height:6.65pt;z-index:251658240"/>
        </w:pict>
      </w:r>
      <w:r w:rsidR="00966CEC" w:rsidRPr="00523A24">
        <w:rPr>
          <w:sz w:val="24"/>
          <w:szCs w:val="24"/>
        </w:rPr>
        <w:t>0</w:t>
      </w:r>
      <w:r>
        <w:rPr>
          <w:sz w:val="24"/>
          <w:szCs w:val="24"/>
        </w:rPr>
        <w:t>9.03.-12</w:t>
      </w:r>
      <w:r w:rsidR="00966CEC" w:rsidRPr="00523A24">
        <w:rPr>
          <w:sz w:val="24"/>
          <w:szCs w:val="24"/>
        </w:rPr>
        <w:t xml:space="preserve">. </w:t>
      </w:r>
      <w:r>
        <w:rPr>
          <w:sz w:val="24"/>
          <w:szCs w:val="24"/>
        </w:rPr>
        <w:t>03. 2020</w:t>
      </w:r>
      <w:r>
        <w:rPr>
          <w:sz w:val="24"/>
          <w:szCs w:val="24"/>
        </w:rPr>
        <w:tab/>
        <w:t xml:space="preserve"> </w:t>
      </w:r>
      <w:r w:rsidR="00966CEC" w:rsidRPr="00523A24">
        <w:rPr>
          <w:sz w:val="24"/>
          <w:szCs w:val="24"/>
        </w:rPr>
        <w:t xml:space="preserve"> </w:t>
      </w:r>
      <w:r>
        <w:rPr>
          <w:sz w:val="24"/>
          <w:szCs w:val="24"/>
        </w:rPr>
        <w:t xml:space="preserve">       23.03.-26.03.</w:t>
      </w:r>
      <w:r w:rsidRPr="00475F14">
        <w:rPr>
          <w:sz w:val="24"/>
          <w:szCs w:val="24"/>
        </w:rPr>
        <w:t xml:space="preserve">2020      </w:t>
      </w:r>
      <w:r w:rsidR="00966CEC" w:rsidRPr="00523A24">
        <w:rPr>
          <w:sz w:val="24"/>
          <w:szCs w:val="24"/>
        </w:rPr>
        <w:t xml:space="preserve">    </w:t>
      </w:r>
      <w:r>
        <w:rPr>
          <w:sz w:val="24"/>
          <w:szCs w:val="24"/>
        </w:rPr>
        <w:t xml:space="preserve">   </w:t>
      </w:r>
      <w:r w:rsidRPr="00EE6ED2">
        <w:rPr>
          <w:rFonts w:ascii="Arial" w:eastAsia="Times New Roman" w:hAnsi="Arial" w:cs="Arial"/>
          <w:sz w:val="24"/>
          <w:szCs w:val="24"/>
          <w:lang w:eastAsia="de-DE"/>
        </w:rPr>
        <w:t>28.09.-01.10.2020</w:t>
      </w:r>
      <w:r>
        <w:rPr>
          <w:rFonts w:ascii="Arial" w:eastAsia="Times New Roman" w:hAnsi="Arial" w:cs="Arial"/>
          <w:sz w:val="24"/>
          <w:szCs w:val="24"/>
          <w:lang w:eastAsia="de-DE"/>
        </w:rPr>
        <w:t xml:space="preserve">  </w:t>
      </w:r>
      <w:r w:rsidR="00966CEC" w:rsidRPr="00523A24">
        <w:rPr>
          <w:sz w:val="24"/>
          <w:szCs w:val="24"/>
        </w:rPr>
        <w:t xml:space="preserve">         </w:t>
      </w:r>
      <w:r>
        <w:rPr>
          <w:sz w:val="24"/>
          <w:szCs w:val="24"/>
        </w:rPr>
        <w:tab/>
      </w:r>
      <w:r>
        <w:rPr>
          <w:sz w:val="24"/>
          <w:szCs w:val="24"/>
        </w:rPr>
        <w:tab/>
      </w:r>
      <w:r w:rsidRPr="00475F14">
        <w:rPr>
          <w:sz w:val="24"/>
          <w:szCs w:val="24"/>
        </w:rPr>
        <w:t xml:space="preserve">19.10.-22.10.2020       </w:t>
      </w:r>
      <w:r w:rsidR="00966CEC" w:rsidRPr="00523A24">
        <w:rPr>
          <w:sz w:val="24"/>
          <w:szCs w:val="24"/>
        </w:rPr>
        <w:t xml:space="preserve"> </w:t>
      </w:r>
      <w:r>
        <w:rPr>
          <w:sz w:val="24"/>
          <w:szCs w:val="24"/>
        </w:rPr>
        <w:t xml:space="preserve">        </w:t>
      </w:r>
      <w:r w:rsidRPr="00475F14">
        <w:rPr>
          <w:sz w:val="24"/>
          <w:szCs w:val="24"/>
        </w:rPr>
        <w:t xml:space="preserve">09.11.-12.11.2020       </w:t>
      </w:r>
      <w:r w:rsidR="00523A24">
        <w:rPr>
          <w:sz w:val="24"/>
          <w:szCs w:val="24"/>
        </w:rPr>
        <w:t xml:space="preserve">               </w:t>
      </w:r>
    </w:p>
    <w:p w:rsidR="00770104" w:rsidRDefault="00475F14" w:rsidP="00770104">
      <w:pPr>
        <w:rPr>
          <w:sz w:val="24"/>
          <w:szCs w:val="24"/>
        </w:rPr>
      </w:pPr>
      <w:r>
        <w:rPr>
          <w:sz w:val="24"/>
          <w:szCs w:val="24"/>
        </w:rPr>
        <w:t>Kursgebühr: 69</w:t>
      </w:r>
      <w:r w:rsidR="00770104" w:rsidRPr="00770104">
        <w:rPr>
          <w:sz w:val="24"/>
          <w:szCs w:val="24"/>
        </w:rPr>
        <w:t xml:space="preserve">9.- EUR zzgl. </w:t>
      </w:r>
      <w:proofErr w:type="spellStart"/>
      <w:r w:rsidR="00770104" w:rsidRPr="00770104">
        <w:rPr>
          <w:sz w:val="24"/>
          <w:szCs w:val="24"/>
        </w:rPr>
        <w:t>USt</w:t>
      </w:r>
      <w:proofErr w:type="spellEnd"/>
      <w:r w:rsidR="00770104" w:rsidRPr="00770104">
        <w:rPr>
          <w:sz w:val="24"/>
          <w:szCs w:val="24"/>
        </w:rPr>
        <w:t>.</w:t>
      </w:r>
    </w:p>
    <w:p w:rsidR="000E2C3B" w:rsidRDefault="00475F14" w:rsidP="00770104">
      <w:pPr>
        <w:rPr>
          <w:sz w:val="24"/>
          <w:szCs w:val="24"/>
        </w:rPr>
      </w:pPr>
      <w:r>
        <w:rPr>
          <w:noProof/>
          <w:sz w:val="24"/>
          <w:szCs w:val="24"/>
          <w:lang w:eastAsia="de-DE"/>
        </w:rPr>
        <w:pict>
          <v:rect id="_x0000_s1037" style="position:absolute;margin-left:143.8pt;margin-top:5.35pt;width:7.75pt;height:6.65pt;z-index:251668480"/>
        </w:pict>
      </w:r>
      <w:r>
        <w:rPr>
          <w:noProof/>
          <w:sz w:val="24"/>
          <w:szCs w:val="24"/>
          <w:lang w:eastAsia="de-DE"/>
        </w:rPr>
        <w:pict>
          <v:rect id="_x0000_s1036" style="position:absolute;margin-left:6.85pt;margin-top:5.35pt;width:7.75pt;height:6.65pt;z-index:251667456"/>
        </w:pict>
      </w:r>
      <w:r>
        <w:rPr>
          <w:sz w:val="24"/>
          <w:szCs w:val="24"/>
        </w:rPr>
        <w:tab/>
      </w:r>
      <w:r w:rsidRPr="00475F14">
        <w:rPr>
          <w:sz w:val="24"/>
          <w:szCs w:val="24"/>
        </w:rPr>
        <w:t xml:space="preserve">18.05.-19.05.2020       </w:t>
      </w:r>
      <w:r>
        <w:rPr>
          <w:sz w:val="24"/>
          <w:szCs w:val="24"/>
        </w:rPr>
        <w:t xml:space="preserve">         </w:t>
      </w:r>
      <w:r w:rsidRPr="00475F14">
        <w:rPr>
          <w:sz w:val="24"/>
          <w:szCs w:val="24"/>
        </w:rPr>
        <w:t xml:space="preserve">29.06.-30.06.2020   </w:t>
      </w:r>
    </w:p>
    <w:p w:rsidR="00475F14" w:rsidRPr="00770104" w:rsidRDefault="000E2C3B" w:rsidP="00770104">
      <w:pPr>
        <w:rPr>
          <w:sz w:val="24"/>
          <w:szCs w:val="24"/>
        </w:rPr>
      </w:pPr>
      <w:r>
        <w:rPr>
          <w:sz w:val="24"/>
          <w:szCs w:val="24"/>
        </w:rPr>
        <w:t xml:space="preserve"> </w:t>
      </w:r>
      <w:r w:rsidRPr="000E2C3B">
        <w:rPr>
          <w:sz w:val="24"/>
          <w:szCs w:val="24"/>
        </w:rPr>
        <w:t xml:space="preserve">Kursgebühr: </w:t>
      </w:r>
      <w:r>
        <w:rPr>
          <w:sz w:val="24"/>
          <w:szCs w:val="24"/>
        </w:rPr>
        <w:t>34</w:t>
      </w:r>
      <w:r w:rsidRPr="000E2C3B">
        <w:rPr>
          <w:sz w:val="24"/>
          <w:szCs w:val="24"/>
        </w:rPr>
        <w:t xml:space="preserve">9.- EUR zzgl. </w:t>
      </w:r>
      <w:proofErr w:type="spellStart"/>
      <w:r w:rsidRPr="000E2C3B">
        <w:rPr>
          <w:sz w:val="24"/>
          <w:szCs w:val="24"/>
        </w:rPr>
        <w:t>USt</w:t>
      </w:r>
      <w:proofErr w:type="spellEnd"/>
      <w:r w:rsidRPr="000E2C3B">
        <w:rPr>
          <w:sz w:val="24"/>
          <w:szCs w:val="24"/>
        </w:rPr>
        <w:t>.</w:t>
      </w:r>
    </w:p>
    <w:p w:rsidR="00343411" w:rsidRPr="00770104" w:rsidRDefault="00966CEC" w:rsidP="00966CEC">
      <w:pPr>
        <w:rPr>
          <w:sz w:val="24"/>
          <w:szCs w:val="24"/>
        </w:rPr>
      </w:pPr>
      <w:r w:rsidRPr="00770104">
        <w:rPr>
          <w:sz w:val="24"/>
          <w:szCs w:val="24"/>
        </w:rPr>
        <w:t>Rechnungsempfänger (Firmenstempel):</w:t>
      </w:r>
    </w:p>
    <w:p w:rsidR="00614057" w:rsidRPr="00770104" w:rsidRDefault="00966CEC" w:rsidP="00523A24">
      <w:pPr>
        <w:spacing w:after="0" w:line="240" w:lineRule="auto"/>
        <w:jc w:val="both"/>
        <w:rPr>
          <w:sz w:val="24"/>
          <w:szCs w:val="24"/>
        </w:rPr>
      </w:pPr>
      <w:r w:rsidRPr="00770104">
        <w:rPr>
          <w:sz w:val="24"/>
          <w:szCs w:val="24"/>
        </w:rPr>
        <w:t>__________________________________________________</w:t>
      </w:r>
      <w:r w:rsidR="00523A24" w:rsidRPr="00770104">
        <w:rPr>
          <w:sz w:val="24"/>
          <w:szCs w:val="24"/>
        </w:rPr>
        <w:t>_________________</w:t>
      </w:r>
      <w:r w:rsidR="00770104">
        <w:rPr>
          <w:sz w:val="24"/>
          <w:szCs w:val="24"/>
        </w:rPr>
        <w:t>_____</w:t>
      </w:r>
    </w:p>
    <w:p w:rsidR="00614057" w:rsidRPr="00770104" w:rsidRDefault="00966CEC" w:rsidP="00523A24">
      <w:pPr>
        <w:spacing w:after="0" w:line="240" w:lineRule="auto"/>
        <w:jc w:val="both"/>
        <w:rPr>
          <w:sz w:val="24"/>
          <w:szCs w:val="24"/>
        </w:rPr>
      </w:pPr>
      <w:r w:rsidRPr="00770104">
        <w:rPr>
          <w:sz w:val="24"/>
          <w:szCs w:val="24"/>
        </w:rPr>
        <w:t>Name, Vorname</w:t>
      </w:r>
    </w:p>
    <w:p w:rsidR="00523A24" w:rsidRPr="00770104" w:rsidRDefault="00523A24" w:rsidP="00523A24">
      <w:pPr>
        <w:spacing w:after="0" w:line="240" w:lineRule="auto"/>
        <w:jc w:val="both"/>
        <w:rPr>
          <w:sz w:val="24"/>
          <w:szCs w:val="24"/>
        </w:rPr>
      </w:pPr>
    </w:p>
    <w:p w:rsidR="00966CEC" w:rsidRPr="00770104" w:rsidRDefault="00966CEC" w:rsidP="00523A24">
      <w:pPr>
        <w:spacing w:after="0" w:line="240" w:lineRule="auto"/>
        <w:jc w:val="both"/>
        <w:rPr>
          <w:sz w:val="24"/>
          <w:szCs w:val="24"/>
        </w:rPr>
      </w:pPr>
      <w:r w:rsidRPr="00770104">
        <w:rPr>
          <w:sz w:val="24"/>
          <w:szCs w:val="24"/>
        </w:rPr>
        <w:t>________________________________________________________</w:t>
      </w:r>
      <w:r w:rsidR="00523A24" w:rsidRPr="00770104">
        <w:rPr>
          <w:sz w:val="24"/>
          <w:szCs w:val="24"/>
        </w:rPr>
        <w:t>__________</w:t>
      </w:r>
      <w:r w:rsidR="00770104">
        <w:rPr>
          <w:sz w:val="24"/>
          <w:szCs w:val="24"/>
        </w:rPr>
        <w:t>______</w:t>
      </w:r>
    </w:p>
    <w:p w:rsidR="00966CEC" w:rsidRPr="00770104" w:rsidRDefault="00966CEC" w:rsidP="00523A24">
      <w:pPr>
        <w:spacing w:after="0" w:line="240" w:lineRule="auto"/>
        <w:jc w:val="both"/>
        <w:rPr>
          <w:sz w:val="24"/>
          <w:szCs w:val="24"/>
        </w:rPr>
      </w:pPr>
      <w:r w:rsidRPr="00770104">
        <w:rPr>
          <w:sz w:val="24"/>
          <w:szCs w:val="24"/>
        </w:rPr>
        <w:t>Straße, Hausnummer</w:t>
      </w:r>
      <w:r w:rsidRPr="00770104">
        <w:rPr>
          <w:sz w:val="24"/>
          <w:szCs w:val="24"/>
        </w:rPr>
        <w:tab/>
      </w:r>
      <w:r w:rsidRPr="00770104">
        <w:rPr>
          <w:sz w:val="24"/>
          <w:szCs w:val="24"/>
        </w:rPr>
        <w:tab/>
      </w:r>
      <w:r w:rsidRPr="00770104">
        <w:rPr>
          <w:sz w:val="24"/>
          <w:szCs w:val="24"/>
        </w:rPr>
        <w:tab/>
      </w:r>
      <w:r w:rsidRPr="00770104">
        <w:rPr>
          <w:sz w:val="24"/>
          <w:szCs w:val="24"/>
        </w:rPr>
        <w:tab/>
      </w:r>
      <w:r w:rsidRPr="00770104">
        <w:rPr>
          <w:sz w:val="24"/>
          <w:szCs w:val="24"/>
        </w:rPr>
        <w:tab/>
      </w:r>
      <w:r w:rsidRPr="00770104">
        <w:rPr>
          <w:sz w:val="24"/>
          <w:szCs w:val="24"/>
        </w:rPr>
        <w:tab/>
      </w:r>
      <w:r w:rsidR="00846A26" w:rsidRPr="00770104">
        <w:rPr>
          <w:sz w:val="24"/>
          <w:szCs w:val="24"/>
        </w:rPr>
        <w:t xml:space="preserve">   </w:t>
      </w:r>
      <w:r w:rsidRPr="00770104">
        <w:rPr>
          <w:sz w:val="24"/>
          <w:szCs w:val="24"/>
        </w:rPr>
        <w:t>Postleitzahl, Ort</w:t>
      </w:r>
    </w:p>
    <w:p w:rsidR="00523A24" w:rsidRPr="00770104" w:rsidRDefault="00523A24" w:rsidP="00523A24">
      <w:pPr>
        <w:spacing w:after="0" w:line="240" w:lineRule="auto"/>
        <w:jc w:val="both"/>
        <w:rPr>
          <w:sz w:val="24"/>
          <w:szCs w:val="24"/>
        </w:rPr>
      </w:pPr>
    </w:p>
    <w:p w:rsidR="00523A24" w:rsidRPr="00770104" w:rsidRDefault="00523A24" w:rsidP="00523A24">
      <w:pPr>
        <w:spacing w:after="0" w:line="240" w:lineRule="auto"/>
        <w:jc w:val="both"/>
        <w:rPr>
          <w:sz w:val="24"/>
          <w:szCs w:val="24"/>
        </w:rPr>
      </w:pPr>
    </w:p>
    <w:p w:rsidR="00D32F09" w:rsidRPr="00770104" w:rsidRDefault="00523A24" w:rsidP="00523A24">
      <w:pPr>
        <w:spacing w:after="0" w:line="240" w:lineRule="auto"/>
        <w:jc w:val="both"/>
        <w:rPr>
          <w:sz w:val="24"/>
          <w:szCs w:val="24"/>
        </w:rPr>
      </w:pPr>
      <w:r w:rsidRPr="00770104">
        <w:rPr>
          <w:sz w:val="24"/>
          <w:szCs w:val="24"/>
        </w:rPr>
        <w:t>________________________________________________________________</w:t>
      </w:r>
      <w:r w:rsidR="00770104">
        <w:rPr>
          <w:sz w:val="24"/>
          <w:szCs w:val="24"/>
        </w:rPr>
        <w:t>___________</w:t>
      </w:r>
    </w:p>
    <w:p w:rsidR="00523A24" w:rsidRPr="00770104" w:rsidRDefault="00523A24" w:rsidP="00523A24">
      <w:pPr>
        <w:spacing w:after="0" w:line="240" w:lineRule="auto"/>
        <w:jc w:val="both"/>
        <w:rPr>
          <w:sz w:val="24"/>
          <w:szCs w:val="24"/>
        </w:rPr>
      </w:pPr>
      <w:r w:rsidRPr="00770104">
        <w:rPr>
          <w:sz w:val="24"/>
          <w:szCs w:val="24"/>
        </w:rPr>
        <w:t xml:space="preserve">Ort, Datum                                                                    </w:t>
      </w:r>
      <w:r w:rsidR="00846A26" w:rsidRPr="00770104">
        <w:rPr>
          <w:sz w:val="24"/>
          <w:szCs w:val="24"/>
        </w:rPr>
        <w:t xml:space="preserve">                  </w:t>
      </w:r>
      <w:r w:rsidRPr="00770104">
        <w:rPr>
          <w:sz w:val="24"/>
          <w:szCs w:val="24"/>
        </w:rPr>
        <w:t xml:space="preserve"> Unterschrift</w:t>
      </w:r>
    </w:p>
    <w:p w:rsidR="006D6117" w:rsidRDefault="006D6117" w:rsidP="00523A24">
      <w:pPr>
        <w:spacing w:after="0" w:line="240" w:lineRule="auto"/>
        <w:jc w:val="both"/>
        <w:rPr>
          <w:sz w:val="24"/>
          <w:szCs w:val="24"/>
        </w:rPr>
      </w:pPr>
    </w:p>
    <w:p w:rsidR="00523A24" w:rsidRDefault="006D6117" w:rsidP="00730DAC">
      <w:pPr>
        <w:spacing w:after="0" w:line="240" w:lineRule="auto"/>
        <w:jc w:val="both"/>
        <w:rPr>
          <w:sz w:val="20"/>
          <w:szCs w:val="20"/>
        </w:rPr>
      </w:pPr>
      <w:r w:rsidRPr="006D6117">
        <w:rPr>
          <w:b/>
          <w:sz w:val="20"/>
          <w:szCs w:val="20"/>
        </w:rPr>
        <w:t>Informationen nach der DSGVO:</w:t>
      </w:r>
      <w:r w:rsidRPr="006D6117">
        <w:rPr>
          <w:sz w:val="20"/>
          <w:szCs w:val="20"/>
        </w:rPr>
        <w:t xml:space="preserve"> Ihre Adress-und Kontaktdaten werden ausschließlich für die Übermittlung von Informations-</w:t>
      </w:r>
      <w:r>
        <w:rPr>
          <w:sz w:val="20"/>
          <w:szCs w:val="20"/>
        </w:rPr>
        <w:t xml:space="preserve">und </w:t>
      </w:r>
      <w:r w:rsidRPr="006D6117">
        <w:rPr>
          <w:sz w:val="20"/>
          <w:szCs w:val="20"/>
        </w:rPr>
        <w:t>Schulungsangebot</w:t>
      </w:r>
      <w:r>
        <w:rPr>
          <w:sz w:val="20"/>
          <w:szCs w:val="20"/>
        </w:rPr>
        <w:t xml:space="preserve">en der Rechtsanwaltskanzlei </w:t>
      </w:r>
      <w:proofErr w:type="spellStart"/>
      <w:r>
        <w:rPr>
          <w:sz w:val="20"/>
          <w:szCs w:val="20"/>
        </w:rPr>
        <w:t>Dr.</w:t>
      </w:r>
      <w:r w:rsidRPr="006D6117">
        <w:rPr>
          <w:sz w:val="20"/>
          <w:szCs w:val="20"/>
        </w:rPr>
        <w:t>Schira</w:t>
      </w:r>
      <w:proofErr w:type="spellEnd"/>
      <w:r w:rsidRPr="006D6117">
        <w:rPr>
          <w:sz w:val="20"/>
          <w:szCs w:val="20"/>
        </w:rPr>
        <w:t xml:space="preserve">, 83064 </w:t>
      </w:r>
      <w:proofErr w:type="spellStart"/>
      <w:r w:rsidRPr="006D6117">
        <w:rPr>
          <w:sz w:val="20"/>
          <w:szCs w:val="20"/>
        </w:rPr>
        <w:t>Raubling</w:t>
      </w:r>
      <w:proofErr w:type="spellEnd"/>
      <w:r w:rsidRPr="006D6117">
        <w:rPr>
          <w:sz w:val="20"/>
          <w:szCs w:val="20"/>
        </w:rPr>
        <w:t xml:space="preserve">, Nelkenweg 8 sowie des Versorgungswerks der Dienstleister im Schornsteinfegerhandwerk, Nelkenweg 8, 83064 </w:t>
      </w:r>
      <w:proofErr w:type="spellStart"/>
      <w:r w:rsidRPr="006D6117">
        <w:rPr>
          <w:sz w:val="20"/>
          <w:szCs w:val="20"/>
        </w:rPr>
        <w:t>Raubling</w:t>
      </w:r>
      <w:proofErr w:type="spellEnd"/>
      <w:r w:rsidRPr="006D6117">
        <w:rPr>
          <w:sz w:val="20"/>
          <w:szCs w:val="20"/>
        </w:rPr>
        <w:t xml:space="preserve"> im </w:t>
      </w:r>
      <w:r w:rsidRPr="006D6117">
        <w:rPr>
          <w:sz w:val="20"/>
          <w:szCs w:val="20"/>
        </w:rPr>
        <w:lastRenderedPageBreak/>
        <w:t>Rahme</w:t>
      </w:r>
      <w:bookmarkStart w:id="0" w:name="_GoBack"/>
      <w:bookmarkEnd w:id="0"/>
      <w:r w:rsidRPr="006D6117">
        <w:rPr>
          <w:sz w:val="20"/>
          <w:szCs w:val="20"/>
        </w:rPr>
        <w:t>n des Versorgungszwecks der Information über aktuelle berufliche, versorgungs- und sozialpolitische sowie rechtliche Themen verwendet.</w:t>
      </w:r>
    </w:p>
    <w:p w:rsidR="00D76408" w:rsidRDefault="00D76408" w:rsidP="00D9537E">
      <w:pPr>
        <w:autoSpaceDE w:val="0"/>
        <w:autoSpaceDN w:val="0"/>
        <w:adjustRightInd w:val="0"/>
        <w:jc w:val="both"/>
        <w:rPr>
          <w:sz w:val="20"/>
          <w:szCs w:val="20"/>
        </w:rPr>
      </w:pPr>
      <w:r w:rsidRPr="00D76408">
        <w:rPr>
          <w:sz w:val="20"/>
          <w:szCs w:val="20"/>
        </w:rPr>
        <w:t>Die Datenerhebung und Datenverarbeitung ist für die Durchführung der Schulung</w:t>
      </w:r>
      <w:r>
        <w:rPr>
          <w:sz w:val="20"/>
          <w:szCs w:val="20"/>
        </w:rPr>
        <w:t xml:space="preserve"> </w:t>
      </w:r>
      <w:r w:rsidRPr="00D76408">
        <w:rPr>
          <w:sz w:val="20"/>
          <w:szCs w:val="20"/>
        </w:rPr>
        <w:t xml:space="preserve">erforderlich und beruht auf Artikel 6 Abs. 1 b) DSGVO. </w:t>
      </w:r>
    </w:p>
    <w:p w:rsidR="00D76408" w:rsidRPr="00D76408" w:rsidRDefault="00D76408" w:rsidP="00D9537E">
      <w:pPr>
        <w:autoSpaceDE w:val="0"/>
        <w:autoSpaceDN w:val="0"/>
        <w:adjustRightInd w:val="0"/>
        <w:jc w:val="both"/>
        <w:rPr>
          <w:sz w:val="20"/>
          <w:szCs w:val="20"/>
        </w:rPr>
      </w:pPr>
      <w:r w:rsidRPr="00D76408">
        <w:rPr>
          <w:sz w:val="20"/>
          <w:szCs w:val="20"/>
        </w:rPr>
        <w:t xml:space="preserve">Sie haben das Recht, der Verwendung Ihrer Daten zum Zweck der Direktwerbung jederzeit zu widersprechen. Zudem sind Sie berechtigt, Auskunft der bei uns über Sie gespeicherten Daten zu beantragen sowie bei Unrichtigkeit der Daten die Berichtigung oder bei unzulässiger Datenspeicherung die Löschung der Daten zu fordern. </w:t>
      </w:r>
    </w:p>
    <w:p w:rsidR="00D76408" w:rsidRPr="00D76408" w:rsidRDefault="00D76408" w:rsidP="00D9537E">
      <w:pPr>
        <w:autoSpaceDE w:val="0"/>
        <w:autoSpaceDN w:val="0"/>
        <w:adjustRightInd w:val="0"/>
        <w:jc w:val="both"/>
        <w:rPr>
          <w:sz w:val="20"/>
          <w:szCs w:val="20"/>
        </w:rPr>
      </w:pPr>
      <w:r w:rsidRPr="00D76408">
        <w:rPr>
          <w:sz w:val="20"/>
          <w:szCs w:val="20"/>
        </w:rPr>
        <w:t>Wenn Sie Fragen oder Anmerkungen zum Datenschutz haben, nehmen Sie bitte unter der o.g. Adresse Kontakt mit uns auf.</w:t>
      </w:r>
    </w:p>
    <w:p w:rsidR="00D76408" w:rsidRDefault="00D76408" w:rsidP="00D76408">
      <w:pPr>
        <w:autoSpaceDE w:val="0"/>
        <w:autoSpaceDN w:val="0"/>
        <w:adjustRightInd w:val="0"/>
        <w:ind w:left="284"/>
        <w:jc w:val="both"/>
        <w:rPr>
          <w:rFonts w:cs="Arial"/>
        </w:rPr>
      </w:pPr>
    </w:p>
    <w:p w:rsidR="00D76408" w:rsidRDefault="00D76408" w:rsidP="00730DAC">
      <w:pPr>
        <w:spacing w:after="0" w:line="240" w:lineRule="auto"/>
        <w:jc w:val="both"/>
        <w:rPr>
          <w:sz w:val="20"/>
          <w:szCs w:val="20"/>
        </w:rPr>
      </w:pPr>
    </w:p>
    <w:p w:rsidR="00D76408" w:rsidRDefault="00D76408" w:rsidP="00730DAC">
      <w:pPr>
        <w:spacing w:after="0" w:line="240" w:lineRule="auto"/>
        <w:jc w:val="both"/>
        <w:rPr>
          <w:sz w:val="20"/>
          <w:szCs w:val="20"/>
        </w:rPr>
      </w:pPr>
    </w:p>
    <w:p w:rsidR="00D76408" w:rsidRDefault="00D76408" w:rsidP="00730DAC">
      <w:pPr>
        <w:spacing w:after="0" w:line="240" w:lineRule="auto"/>
        <w:jc w:val="both"/>
        <w:rPr>
          <w:sz w:val="20"/>
          <w:szCs w:val="20"/>
        </w:rPr>
      </w:pPr>
    </w:p>
    <w:p w:rsidR="00643ABC" w:rsidRDefault="00643ABC" w:rsidP="00730DAC">
      <w:pPr>
        <w:spacing w:after="0" w:line="240" w:lineRule="auto"/>
        <w:jc w:val="both"/>
        <w:rPr>
          <w:sz w:val="20"/>
          <w:szCs w:val="20"/>
        </w:rPr>
      </w:pPr>
    </w:p>
    <w:sectPr w:rsidR="00643ABC" w:rsidSect="00F54F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A153B"/>
    <w:multiLevelType w:val="hybridMultilevel"/>
    <w:tmpl w:val="4384A8A8"/>
    <w:lvl w:ilvl="0" w:tplc="A07897AA">
      <w:start w:val="1"/>
      <w:numFmt w:val="bullet"/>
      <w:lvlText w:val=""/>
      <w:lvlJc w:val="left"/>
      <w:pPr>
        <w:tabs>
          <w:tab w:val="num" w:pos="720"/>
        </w:tabs>
        <w:ind w:left="720" w:hanging="360"/>
      </w:pPr>
      <w:rPr>
        <w:rFonts w:ascii="Wingdings" w:hAnsi="Wingdings" w:hint="default"/>
      </w:rPr>
    </w:lvl>
    <w:lvl w:ilvl="1" w:tplc="E4845500" w:tentative="1">
      <w:start w:val="1"/>
      <w:numFmt w:val="bullet"/>
      <w:lvlText w:val=""/>
      <w:lvlJc w:val="left"/>
      <w:pPr>
        <w:tabs>
          <w:tab w:val="num" w:pos="1440"/>
        </w:tabs>
        <w:ind w:left="1440" w:hanging="360"/>
      </w:pPr>
      <w:rPr>
        <w:rFonts w:ascii="Wingdings" w:hAnsi="Wingdings" w:hint="default"/>
      </w:rPr>
    </w:lvl>
    <w:lvl w:ilvl="2" w:tplc="3566DEBE" w:tentative="1">
      <w:start w:val="1"/>
      <w:numFmt w:val="bullet"/>
      <w:lvlText w:val=""/>
      <w:lvlJc w:val="left"/>
      <w:pPr>
        <w:tabs>
          <w:tab w:val="num" w:pos="2160"/>
        </w:tabs>
        <w:ind w:left="2160" w:hanging="360"/>
      </w:pPr>
      <w:rPr>
        <w:rFonts w:ascii="Wingdings" w:hAnsi="Wingdings" w:hint="default"/>
      </w:rPr>
    </w:lvl>
    <w:lvl w:ilvl="3" w:tplc="C956860E" w:tentative="1">
      <w:start w:val="1"/>
      <w:numFmt w:val="bullet"/>
      <w:lvlText w:val=""/>
      <w:lvlJc w:val="left"/>
      <w:pPr>
        <w:tabs>
          <w:tab w:val="num" w:pos="2880"/>
        </w:tabs>
        <w:ind w:left="2880" w:hanging="360"/>
      </w:pPr>
      <w:rPr>
        <w:rFonts w:ascii="Wingdings" w:hAnsi="Wingdings" w:hint="default"/>
      </w:rPr>
    </w:lvl>
    <w:lvl w:ilvl="4" w:tplc="3E605D02" w:tentative="1">
      <w:start w:val="1"/>
      <w:numFmt w:val="bullet"/>
      <w:lvlText w:val=""/>
      <w:lvlJc w:val="left"/>
      <w:pPr>
        <w:tabs>
          <w:tab w:val="num" w:pos="3600"/>
        </w:tabs>
        <w:ind w:left="3600" w:hanging="360"/>
      </w:pPr>
      <w:rPr>
        <w:rFonts w:ascii="Wingdings" w:hAnsi="Wingdings" w:hint="default"/>
      </w:rPr>
    </w:lvl>
    <w:lvl w:ilvl="5" w:tplc="698ECC36" w:tentative="1">
      <w:start w:val="1"/>
      <w:numFmt w:val="bullet"/>
      <w:lvlText w:val=""/>
      <w:lvlJc w:val="left"/>
      <w:pPr>
        <w:tabs>
          <w:tab w:val="num" w:pos="4320"/>
        </w:tabs>
        <w:ind w:left="4320" w:hanging="360"/>
      </w:pPr>
      <w:rPr>
        <w:rFonts w:ascii="Wingdings" w:hAnsi="Wingdings" w:hint="default"/>
      </w:rPr>
    </w:lvl>
    <w:lvl w:ilvl="6" w:tplc="AE1CF732" w:tentative="1">
      <w:start w:val="1"/>
      <w:numFmt w:val="bullet"/>
      <w:lvlText w:val=""/>
      <w:lvlJc w:val="left"/>
      <w:pPr>
        <w:tabs>
          <w:tab w:val="num" w:pos="5040"/>
        </w:tabs>
        <w:ind w:left="5040" w:hanging="360"/>
      </w:pPr>
      <w:rPr>
        <w:rFonts w:ascii="Wingdings" w:hAnsi="Wingdings" w:hint="default"/>
      </w:rPr>
    </w:lvl>
    <w:lvl w:ilvl="7" w:tplc="EBE2C246" w:tentative="1">
      <w:start w:val="1"/>
      <w:numFmt w:val="bullet"/>
      <w:lvlText w:val=""/>
      <w:lvlJc w:val="left"/>
      <w:pPr>
        <w:tabs>
          <w:tab w:val="num" w:pos="5760"/>
        </w:tabs>
        <w:ind w:left="5760" w:hanging="360"/>
      </w:pPr>
      <w:rPr>
        <w:rFonts w:ascii="Wingdings" w:hAnsi="Wingdings" w:hint="default"/>
      </w:rPr>
    </w:lvl>
    <w:lvl w:ilvl="8" w:tplc="A8EA9ED0" w:tentative="1">
      <w:start w:val="1"/>
      <w:numFmt w:val="bullet"/>
      <w:lvlText w:val=""/>
      <w:lvlJc w:val="left"/>
      <w:pPr>
        <w:tabs>
          <w:tab w:val="num" w:pos="6480"/>
        </w:tabs>
        <w:ind w:left="6480" w:hanging="360"/>
      </w:pPr>
      <w:rPr>
        <w:rFonts w:ascii="Wingdings" w:hAnsi="Wingdings" w:hint="default"/>
      </w:rPr>
    </w:lvl>
  </w:abstractNum>
  <w:abstractNum w:abstractNumId="1">
    <w:nsid w:val="77FC5D1E"/>
    <w:multiLevelType w:val="hybridMultilevel"/>
    <w:tmpl w:val="405EB4D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compat>
    <w:compatSetting w:name="compatibilityMode" w:uri="http://schemas.microsoft.com/office/word" w:val="12"/>
  </w:compat>
  <w:rsids>
    <w:rsidRoot w:val="00343411"/>
    <w:rsid w:val="000A4DD9"/>
    <w:rsid w:val="000A7A3F"/>
    <w:rsid w:val="000D4DFF"/>
    <w:rsid w:val="000E2C3B"/>
    <w:rsid w:val="000F31FA"/>
    <w:rsid w:val="00105D93"/>
    <w:rsid w:val="001121D7"/>
    <w:rsid w:val="0012786B"/>
    <w:rsid w:val="00147EE0"/>
    <w:rsid w:val="001A7DC1"/>
    <w:rsid w:val="001C60FA"/>
    <w:rsid w:val="0025118D"/>
    <w:rsid w:val="0025616B"/>
    <w:rsid w:val="002763EA"/>
    <w:rsid w:val="00296D5F"/>
    <w:rsid w:val="00305339"/>
    <w:rsid w:val="00343411"/>
    <w:rsid w:val="004254C6"/>
    <w:rsid w:val="004675C9"/>
    <w:rsid w:val="00475F14"/>
    <w:rsid w:val="004936D1"/>
    <w:rsid w:val="004A2C06"/>
    <w:rsid w:val="004A5F52"/>
    <w:rsid w:val="004B2943"/>
    <w:rsid w:val="0050071F"/>
    <w:rsid w:val="005135E8"/>
    <w:rsid w:val="00523A24"/>
    <w:rsid w:val="00532904"/>
    <w:rsid w:val="005915E9"/>
    <w:rsid w:val="005A3E6B"/>
    <w:rsid w:val="00614057"/>
    <w:rsid w:val="00643ABC"/>
    <w:rsid w:val="006B45B4"/>
    <w:rsid w:val="006D5142"/>
    <w:rsid w:val="006D6117"/>
    <w:rsid w:val="00730DAC"/>
    <w:rsid w:val="00770104"/>
    <w:rsid w:val="007879DB"/>
    <w:rsid w:val="007C5797"/>
    <w:rsid w:val="00831BB3"/>
    <w:rsid w:val="00835A25"/>
    <w:rsid w:val="00846A26"/>
    <w:rsid w:val="008C1218"/>
    <w:rsid w:val="00925DA8"/>
    <w:rsid w:val="009404CD"/>
    <w:rsid w:val="00966CEC"/>
    <w:rsid w:val="009E4D61"/>
    <w:rsid w:val="00B27A27"/>
    <w:rsid w:val="00B33E40"/>
    <w:rsid w:val="00B467EB"/>
    <w:rsid w:val="00B67860"/>
    <w:rsid w:val="00BD15CB"/>
    <w:rsid w:val="00BE6FAA"/>
    <w:rsid w:val="00BF21BE"/>
    <w:rsid w:val="00C542FD"/>
    <w:rsid w:val="00C61AC3"/>
    <w:rsid w:val="00CA25F5"/>
    <w:rsid w:val="00CA5489"/>
    <w:rsid w:val="00CC38A1"/>
    <w:rsid w:val="00D32F09"/>
    <w:rsid w:val="00D76408"/>
    <w:rsid w:val="00D84687"/>
    <w:rsid w:val="00D9537E"/>
    <w:rsid w:val="00E35DF1"/>
    <w:rsid w:val="00E95F79"/>
    <w:rsid w:val="00F30AA8"/>
    <w:rsid w:val="00F45DA5"/>
    <w:rsid w:val="00F54F3C"/>
    <w:rsid w:val="00F766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4F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434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3411"/>
    <w:rPr>
      <w:rFonts w:ascii="Tahoma" w:hAnsi="Tahoma" w:cs="Tahoma"/>
      <w:sz w:val="16"/>
      <w:szCs w:val="16"/>
    </w:rPr>
  </w:style>
  <w:style w:type="paragraph" w:styleId="Listenabsatz">
    <w:name w:val="List Paragraph"/>
    <w:basedOn w:val="Standard"/>
    <w:uiPriority w:val="34"/>
    <w:qFormat/>
    <w:rsid w:val="00BD15CB"/>
    <w:pPr>
      <w:ind w:left="720"/>
      <w:contextualSpacing/>
    </w:pPr>
  </w:style>
  <w:style w:type="character" w:styleId="Hyperlink">
    <w:name w:val="Hyperlink"/>
    <w:basedOn w:val="Absatz-Standardschriftart"/>
    <w:uiPriority w:val="99"/>
    <w:unhideWhenUsed/>
    <w:rsid w:val="00147E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18187">
      <w:bodyDiv w:val="1"/>
      <w:marLeft w:val="0"/>
      <w:marRight w:val="0"/>
      <w:marTop w:val="0"/>
      <w:marBottom w:val="0"/>
      <w:divBdr>
        <w:top w:val="none" w:sz="0" w:space="0" w:color="auto"/>
        <w:left w:val="none" w:sz="0" w:space="0" w:color="auto"/>
        <w:bottom w:val="none" w:sz="0" w:space="0" w:color="auto"/>
        <w:right w:val="none" w:sz="0" w:space="0" w:color="auto"/>
      </w:divBdr>
      <w:divsChild>
        <w:div w:id="183772302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ds-deutschland.d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HPRA</dc:creator>
  <cp:lastModifiedBy>Dr.Schira</cp:lastModifiedBy>
  <cp:revision>3</cp:revision>
  <cp:lastPrinted>2019-03-03T10:09:00Z</cp:lastPrinted>
  <dcterms:created xsi:type="dcterms:W3CDTF">2019-12-09T18:02:00Z</dcterms:created>
  <dcterms:modified xsi:type="dcterms:W3CDTF">2019-12-09T18:05:00Z</dcterms:modified>
</cp:coreProperties>
</file>